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59886" w14:textId="44C991B4" w:rsidR="00080647" w:rsidRDefault="00080647" w:rsidP="00080647">
      <w:pPr>
        <w:jc w:val="both"/>
      </w:pPr>
      <w:r>
        <w:t>Gruppo di Programmazione: Povertà e inclusione – secondo incontro</w:t>
      </w:r>
    </w:p>
    <w:p w14:paraId="46793D5F" w14:textId="77777777" w:rsidR="00080647" w:rsidRDefault="00080647" w:rsidP="00080647">
      <w:pPr>
        <w:spacing w:after="0"/>
        <w:jc w:val="both"/>
      </w:pPr>
      <w:r>
        <w:t>Nel 2030…alcuni TEMI TRASVERSALI:</w:t>
      </w:r>
    </w:p>
    <w:p w14:paraId="3434468B" w14:textId="77777777" w:rsidR="00080647" w:rsidRPr="008A7C3B" w:rsidRDefault="00080647" w:rsidP="00080647">
      <w:pPr>
        <w:pStyle w:val="Paragrafoelenco"/>
        <w:numPr>
          <w:ilvl w:val="0"/>
          <w:numId w:val="1"/>
        </w:numPr>
        <w:jc w:val="both"/>
      </w:pPr>
      <w:r w:rsidRPr="008A7C3B">
        <w:t xml:space="preserve">Centralità delle </w:t>
      </w:r>
      <w:r w:rsidRPr="008A7C3B">
        <w:rPr>
          <w:b/>
          <w:bCs/>
        </w:rPr>
        <w:t>RELAZIONI</w:t>
      </w:r>
      <w:r>
        <w:t xml:space="preserve">: senso di comunità, solidarietà e reciprocità delle azioni, al centro le persone, i cittadini, attori (e quindi risorse) per il proprio territorio e la propria comunità. </w:t>
      </w:r>
      <w:r>
        <w:rPr>
          <w:i/>
          <w:iCs/>
        </w:rPr>
        <w:t>ABC delle relazioni</w:t>
      </w:r>
    </w:p>
    <w:p w14:paraId="548324F3" w14:textId="66206631" w:rsidR="00080647" w:rsidRPr="008A7C3B" w:rsidRDefault="00080647" w:rsidP="00080647">
      <w:pPr>
        <w:pStyle w:val="Paragrafoelenco"/>
        <w:numPr>
          <w:ilvl w:val="0"/>
          <w:numId w:val="1"/>
        </w:numPr>
        <w:jc w:val="both"/>
      </w:pPr>
      <w:r w:rsidRPr="008A7C3B">
        <w:rPr>
          <w:b/>
          <w:bCs/>
        </w:rPr>
        <w:t>LUOGHI</w:t>
      </w:r>
      <w:r>
        <w:t xml:space="preserve"> come occasioni di incontro per combattere la solitudine: al centro non ci sono i servizi, ma spazi formali </w:t>
      </w:r>
      <w:r w:rsidRPr="008A7C3B">
        <w:t>(</w:t>
      </w:r>
      <w:r>
        <w:t>Case di c</w:t>
      </w:r>
      <w:r w:rsidRPr="008A7C3B">
        <w:t xml:space="preserve">omunità, scuola, servizi, </w:t>
      </w:r>
      <w:proofErr w:type="spellStart"/>
      <w:r>
        <w:t>C</w:t>
      </w:r>
      <w:r w:rsidRPr="008A7C3B">
        <w:t>p</w:t>
      </w:r>
      <w:r>
        <w:t>F</w:t>
      </w:r>
      <w:proofErr w:type="spellEnd"/>
      <w:r w:rsidRPr="008A7C3B">
        <w:t xml:space="preserve"> …)</w:t>
      </w:r>
      <w:r>
        <w:t xml:space="preserve"> e informali del territorio che possano rispondere ai bisogni in maniera integrata e offrire opportunità di confronto e di scambio. </w:t>
      </w:r>
      <w:r>
        <w:rPr>
          <w:i/>
          <w:iCs/>
        </w:rPr>
        <w:t>Incontro</w:t>
      </w:r>
    </w:p>
    <w:p w14:paraId="462D720B" w14:textId="56B5D698" w:rsidR="00080647" w:rsidRPr="008A7C3B" w:rsidRDefault="00080647" w:rsidP="00080647">
      <w:pPr>
        <w:pStyle w:val="Paragrafoelenco"/>
        <w:numPr>
          <w:ilvl w:val="0"/>
          <w:numId w:val="1"/>
        </w:numPr>
        <w:jc w:val="both"/>
      </w:pPr>
      <w:r>
        <w:t xml:space="preserve">Messa a sistema di una </w:t>
      </w:r>
      <w:r w:rsidRPr="001019E7">
        <w:rPr>
          <w:b/>
          <w:bCs/>
        </w:rPr>
        <w:t>COLLABORAZIONE</w:t>
      </w:r>
      <w:r w:rsidRPr="008A7C3B">
        <w:t xml:space="preserve"> tra servizi</w:t>
      </w:r>
      <w:r>
        <w:t xml:space="preserve">: una rete tra servizi ed enti del territorio in dialogo, fluida e circolare, che comunichi efficacemente ed offra una risposta collettiva ai bisogni della comunità. </w:t>
      </w:r>
      <w:r>
        <w:rPr>
          <w:i/>
          <w:iCs/>
        </w:rPr>
        <w:t>Circolarità</w:t>
      </w:r>
    </w:p>
    <w:p w14:paraId="587CDBD3" w14:textId="77777777" w:rsidR="00080647" w:rsidRDefault="00080647" w:rsidP="00080647">
      <w:pPr>
        <w:spacing w:after="0"/>
        <w:jc w:val="both"/>
      </w:pPr>
      <w:r>
        <w:t>Nel 2030…elementi d’attenzione:</w:t>
      </w:r>
    </w:p>
    <w:p w14:paraId="490A0099" w14:textId="77777777" w:rsidR="00080647" w:rsidRPr="008A7C3B" w:rsidRDefault="00080647" w:rsidP="00080647">
      <w:pPr>
        <w:pStyle w:val="Paragrafoelenco"/>
        <w:numPr>
          <w:ilvl w:val="0"/>
          <w:numId w:val="3"/>
        </w:numPr>
        <w:ind w:left="567"/>
        <w:jc w:val="both"/>
      </w:pPr>
      <w:r>
        <w:t xml:space="preserve">Sviluppo a tutti i livelli della comunità delle competenze </w:t>
      </w:r>
      <w:r w:rsidRPr="001019E7">
        <w:rPr>
          <w:b/>
          <w:bCs/>
        </w:rPr>
        <w:t>TRANSCULTURALI</w:t>
      </w:r>
      <w:r>
        <w:t xml:space="preserve">. </w:t>
      </w:r>
    </w:p>
    <w:p w14:paraId="1FC5CA58" w14:textId="77777777" w:rsidR="00080647" w:rsidRPr="008A7C3B" w:rsidRDefault="00080647" w:rsidP="00080647">
      <w:pPr>
        <w:pStyle w:val="Paragrafoelenco"/>
        <w:numPr>
          <w:ilvl w:val="0"/>
          <w:numId w:val="3"/>
        </w:numPr>
        <w:ind w:left="567"/>
        <w:jc w:val="both"/>
      </w:pPr>
      <w:r>
        <w:t xml:space="preserve">Attenzione alla </w:t>
      </w:r>
      <w:r w:rsidRPr="001019E7">
        <w:rPr>
          <w:b/>
          <w:bCs/>
        </w:rPr>
        <w:t>DIGITALIZZAZIONE</w:t>
      </w:r>
      <w:r>
        <w:t xml:space="preserve"> dei servizi e al rafforzamento delle competenze digitali.</w:t>
      </w:r>
    </w:p>
    <w:p w14:paraId="01F066DE" w14:textId="05B7B998" w:rsidR="00080647" w:rsidRPr="00080647" w:rsidRDefault="00080647" w:rsidP="00080647">
      <w:pPr>
        <w:pStyle w:val="Paragrafoelenco"/>
        <w:numPr>
          <w:ilvl w:val="0"/>
          <w:numId w:val="3"/>
        </w:numPr>
        <w:ind w:left="567"/>
        <w:jc w:val="both"/>
      </w:pPr>
      <w:r>
        <w:t xml:space="preserve">Risposte ai bisogni in una cornice </w:t>
      </w:r>
      <w:r w:rsidRPr="001019E7">
        <w:rPr>
          <w:b/>
          <w:bCs/>
        </w:rPr>
        <w:t>MULTIPROFESSIONALE</w:t>
      </w:r>
      <w:r w:rsidRPr="00080647">
        <w:t xml:space="preserve">: </w:t>
      </w:r>
      <w:r>
        <w:t>le figure/professioni di comunità</w:t>
      </w:r>
      <w:r w:rsidRPr="00080647">
        <w:t>.</w:t>
      </w:r>
    </w:p>
    <w:p w14:paraId="7EA6FE67" w14:textId="77777777" w:rsidR="00080647" w:rsidRDefault="00080647" w:rsidP="00080647">
      <w:pPr>
        <w:pStyle w:val="Paragrafoelenco"/>
        <w:jc w:val="both"/>
        <w:rPr>
          <w:color w:val="FF0000"/>
        </w:rPr>
      </w:pPr>
    </w:p>
    <w:p w14:paraId="677AB89E" w14:textId="77777777" w:rsidR="00080647" w:rsidRDefault="00080647" w:rsidP="00080647">
      <w:pPr>
        <w:pStyle w:val="Paragrafoelenco"/>
        <w:jc w:val="both"/>
        <w:rPr>
          <w:color w:val="FF0000"/>
        </w:rPr>
      </w:pPr>
    </w:p>
    <w:p w14:paraId="6A097843" w14:textId="77777777" w:rsidR="00080647" w:rsidRPr="00E639DA" w:rsidRDefault="00080647" w:rsidP="00080647">
      <w:pPr>
        <w:pStyle w:val="Paragrafoelenco"/>
        <w:jc w:val="both"/>
        <w:rPr>
          <w:color w:val="FF0000"/>
        </w:rPr>
      </w:pPr>
    </w:p>
    <w:p w14:paraId="08578DA4" w14:textId="77777777" w:rsidR="00080647" w:rsidRDefault="00080647" w:rsidP="00080647">
      <w:pPr>
        <w:jc w:val="both"/>
      </w:pPr>
      <w:r>
        <w:t xml:space="preserve">Sviluppiamo elementi di concretezza delle visioni che abbiamo condiviso - gruppi di lavoro: </w:t>
      </w:r>
    </w:p>
    <w:p w14:paraId="646CE8CA" w14:textId="0124B4A1" w:rsidR="00080647" w:rsidRDefault="00080647" w:rsidP="00080647">
      <w:pPr>
        <w:pStyle w:val="Paragrafoelenco"/>
        <w:numPr>
          <w:ilvl w:val="0"/>
          <w:numId w:val="2"/>
        </w:numPr>
        <w:jc w:val="both"/>
      </w:pPr>
      <w:r>
        <w:t>“Agenzia immobiliare sociale” (interlocuzione ALER-cittadini privati-costruttor</w:t>
      </w:r>
      <w:r w:rsidR="00EC0A75">
        <w:t>i)</w:t>
      </w:r>
    </w:p>
    <w:p w14:paraId="412B8C16" w14:textId="30748D0B" w:rsidR="00080647" w:rsidRDefault="00080647" w:rsidP="00080647">
      <w:pPr>
        <w:pStyle w:val="Paragrafoelenco"/>
        <w:numPr>
          <w:ilvl w:val="0"/>
          <w:numId w:val="2"/>
        </w:numPr>
        <w:jc w:val="both"/>
      </w:pPr>
      <w:r>
        <w:t>Nuove forme di convivenza e vicinato, luoghi che tengano vicine le generazioni</w:t>
      </w:r>
    </w:p>
    <w:p w14:paraId="3EAA07C0" w14:textId="44C50DC6" w:rsidR="00080647" w:rsidRDefault="00080647" w:rsidP="00080647">
      <w:pPr>
        <w:pStyle w:val="Paragrafoelenco"/>
        <w:numPr>
          <w:ilvl w:val="0"/>
          <w:numId w:val="2"/>
        </w:numPr>
        <w:jc w:val="both"/>
      </w:pPr>
      <w:r>
        <w:t xml:space="preserve">“Residenza </w:t>
      </w:r>
      <w:r w:rsidR="00EC0A75">
        <w:t xml:space="preserve">di </w:t>
      </w:r>
      <w:r>
        <w:t>solidarietà” e presa in carico (diritti</w:t>
      </w:r>
      <w:r w:rsidR="00EC0A75">
        <w:t xml:space="preserve"> ed </w:t>
      </w:r>
      <w:r>
        <w:t>esigibilità diritti</w:t>
      </w:r>
      <w:r w:rsidR="00EC0A75">
        <w:t>)</w:t>
      </w:r>
    </w:p>
    <w:p w14:paraId="1BF82FD6" w14:textId="357D2117" w:rsidR="00080647" w:rsidRDefault="00080647" w:rsidP="00080647">
      <w:pPr>
        <w:pStyle w:val="Paragrafoelenco"/>
        <w:numPr>
          <w:ilvl w:val="0"/>
          <w:numId w:val="2"/>
        </w:numPr>
        <w:jc w:val="both"/>
      </w:pPr>
      <w:r>
        <w:t xml:space="preserve">Lavoro inclusivo e sostenibile (“certificazione sociale”, </w:t>
      </w:r>
      <w:r w:rsidR="00EC0A75">
        <w:t>inclusione socioccupazionale</w:t>
      </w:r>
      <w:r>
        <w:t>)</w:t>
      </w:r>
    </w:p>
    <w:p w14:paraId="4EB3F243" w14:textId="77777777" w:rsidR="00080647" w:rsidRDefault="00080647" w:rsidP="00080647">
      <w:r>
        <w:br w:type="page"/>
      </w:r>
    </w:p>
    <w:p w14:paraId="6861D43F" w14:textId="77777777" w:rsidR="00080647" w:rsidRDefault="00080647" w:rsidP="00080647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7498"/>
      </w:tblGrid>
      <w:tr w:rsidR="00080647" w14:paraId="6C3992EC" w14:textId="77777777" w:rsidTr="00262E0C">
        <w:trPr>
          <w:trHeight w:val="1325"/>
        </w:trPr>
        <w:tc>
          <w:tcPr>
            <w:tcW w:w="2130" w:type="dxa"/>
          </w:tcPr>
          <w:p w14:paraId="0C1861E9" w14:textId="77777777" w:rsidR="00080647" w:rsidRPr="008A7C3B" w:rsidRDefault="00080647" w:rsidP="00262E0C">
            <w:pPr>
              <w:jc w:val="both"/>
            </w:pPr>
            <w:r w:rsidRPr="008A7C3B">
              <w:t>TARGET</w:t>
            </w:r>
          </w:p>
        </w:tc>
        <w:tc>
          <w:tcPr>
            <w:tcW w:w="7498" w:type="dxa"/>
          </w:tcPr>
          <w:p w14:paraId="1E70E623" w14:textId="565AF346" w:rsidR="0020377F" w:rsidRDefault="0020377F" w:rsidP="00262E0C">
            <w:pPr>
              <w:jc w:val="both"/>
            </w:pPr>
            <w:r>
              <w:t>Nuclei familiari che non hanno accesso ai servizi pubblici (requisiti economici o indisponibilità di alloggi) Nuclei che hanno disponibilità economica ma che non trovano sbocchi/fiducia nel privato</w:t>
            </w:r>
          </w:p>
        </w:tc>
      </w:tr>
      <w:tr w:rsidR="00080647" w14:paraId="0C5C5754" w14:textId="77777777" w:rsidTr="00262E0C">
        <w:trPr>
          <w:trHeight w:val="1697"/>
        </w:trPr>
        <w:tc>
          <w:tcPr>
            <w:tcW w:w="2130" w:type="dxa"/>
          </w:tcPr>
          <w:p w14:paraId="77C64923" w14:textId="77777777" w:rsidR="00080647" w:rsidRPr="008A7C3B" w:rsidRDefault="00080647" w:rsidP="00262E0C">
            <w:pPr>
              <w:jc w:val="both"/>
            </w:pPr>
            <w:r w:rsidRPr="008A7C3B">
              <w:t>OBIETTIVI</w:t>
            </w:r>
          </w:p>
        </w:tc>
        <w:tc>
          <w:tcPr>
            <w:tcW w:w="7498" w:type="dxa"/>
          </w:tcPr>
          <w:p w14:paraId="562E375F" w14:textId="77777777" w:rsidR="00080647" w:rsidRDefault="0020377F" w:rsidP="00262E0C">
            <w:pPr>
              <w:jc w:val="both"/>
            </w:pPr>
            <w:r>
              <w:t>AGENZIA IMMOBILIARE SOCIALE Ampliare la disponibilità di alloggi – Recuperare e riqualificare/valorizzare il patrimonio immobiliare (pubblico e privato)</w:t>
            </w:r>
          </w:p>
          <w:p w14:paraId="0CF0C904" w14:textId="7C04A258" w:rsidR="0020377F" w:rsidRDefault="0020377F" w:rsidP="00262E0C">
            <w:pPr>
              <w:jc w:val="both"/>
            </w:pPr>
            <w:r>
              <w:t>Dare sicurezza e tutela ai proprietari privati</w:t>
            </w:r>
          </w:p>
        </w:tc>
      </w:tr>
      <w:tr w:rsidR="00080647" w14:paraId="509D53D9" w14:textId="77777777" w:rsidTr="00262E0C">
        <w:trPr>
          <w:trHeight w:val="2964"/>
        </w:trPr>
        <w:tc>
          <w:tcPr>
            <w:tcW w:w="2130" w:type="dxa"/>
          </w:tcPr>
          <w:p w14:paraId="4D8EDFD2" w14:textId="77777777" w:rsidR="00080647" w:rsidRPr="008A7C3B" w:rsidRDefault="00080647" w:rsidP="00262E0C">
            <w:pPr>
              <w:jc w:val="both"/>
            </w:pPr>
            <w:r w:rsidRPr="008A7C3B">
              <w:t>AZIONI</w:t>
            </w:r>
          </w:p>
        </w:tc>
        <w:tc>
          <w:tcPr>
            <w:tcW w:w="7498" w:type="dxa"/>
          </w:tcPr>
          <w:p w14:paraId="69187F49" w14:textId="77777777" w:rsidR="00080647" w:rsidRDefault="0020377F" w:rsidP="00262E0C">
            <w:pPr>
              <w:jc w:val="both"/>
            </w:pPr>
            <w:r>
              <w:t>Piani di governo del territorio: riconfigurare e ristrutturare immobili esistenti allo scopo di un’edilizia convenzionata</w:t>
            </w:r>
          </w:p>
          <w:p w14:paraId="2FC368EE" w14:textId="77777777" w:rsidR="0020377F" w:rsidRDefault="0020377F" w:rsidP="00262E0C">
            <w:pPr>
              <w:jc w:val="both"/>
            </w:pPr>
          </w:p>
          <w:p w14:paraId="0BEC72FE" w14:textId="30D96063" w:rsidR="0020377F" w:rsidRDefault="0020377F" w:rsidP="00262E0C">
            <w:pPr>
              <w:jc w:val="both"/>
            </w:pPr>
            <w:r>
              <w:t>Creazione di un Fondo di solidarietà</w:t>
            </w:r>
          </w:p>
          <w:p w14:paraId="58AAD236" w14:textId="77777777" w:rsidR="0020377F" w:rsidRDefault="0020377F" w:rsidP="00262E0C">
            <w:pPr>
              <w:jc w:val="both"/>
            </w:pPr>
          </w:p>
          <w:p w14:paraId="54AE21EB" w14:textId="77777777" w:rsidR="0020377F" w:rsidRDefault="0020377F" w:rsidP="00262E0C">
            <w:pPr>
              <w:jc w:val="both"/>
            </w:pPr>
            <w:r>
              <w:t>Accompagnamento:</w:t>
            </w:r>
          </w:p>
          <w:p w14:paraId="330887DB" w14:textId="36EB2532" w:rsidR="0020377F" w:rsidRDefault="006C56BA" w:rsidP="00262E0C">
            <w:pPr>
              <w:jc w:val="both"/>
            </w:pPr>
            <w:r>
              <w:t xml:space="preserve">    </w:t>
            </w:r>
            <w:r w:rsidR="0020377F">
              <w:t>verso il proprietario nella stesura dei contratti e nel caso di contenzioni</w:t>
            </w:r>
          </w:p>
          <w:p w14:paraId="5960CDFE" w14:textId="77777777" w:rsidR="0020377F" w:rsidRDefault="0020377F" w:rsidP="00262E0C">
            <w:pPr>
              <w:jc w:val="both"/>
            </w:pPr>
          </w:p>
          <w:p w14:paraId="7D2D5EDE" w14:textId="07AE2B6D" w:rsidR="0020377F" w:rsidRDefault="006C56BA" w:rsidP="00262E0C">
            <w:pPr>
              <w:jc w:val="both"/>
            </w:pPr>
            <w:r>
              <w:t xml:space="preserve">    </w:t>
            </w:r>
            <w:r w:rsidR="0020377F">
              <w:t>verso il conduttore: educazione all’utilizzo della casa, monitoraggio periodico – Relazione con l</w:t>
            </w:r>
            <w:r>
              <w:t>e</w:t>
            </w:r>
            <w:r w:rsidR="0020377F">
              <w:t xml:space="preserve"> famiglie</w:t>
            </w:r>
          </w:p>
        </w:tc>
      </w:tr>
      <w:tr w:rsidR="00080647" w14:paraId="39E4739C" w14:textId="77777777" w:rsidTr="00262E0C">
        <w:trPr>
          <w:trHeight w:val="2550"/>
        </w:trPr>
        <w:tc>
          <w:tcPr>
            <w:tcW w:w="2130" w:type="dxa"/>
          </w:tcPr>
          <w:p w14:paraId="3EA68692" w14:textId="77777777" w:rsidR="00080647" w:rsidRPr="008A7C3B" w:rsidRDefault="00080647" w:rsidP="00262E0C">
            <w:pPr>
              <w:jc w:val="both"/>
            </w:pPr>
            <w:r w:rsidRPr="008A7C3B">
              <w:t>LUOGHI</w:t>
            </w:r>
          </w:p>
        </w:tc>
        <w:tc>
          <w:tcPr>
            <w:tcW w:w="7498" w:type="dxa"/>
          </w:tcPr>
          <w:p w14:paraId="744E8B25" w14:textId="77777777" w:rsidR="00080647" w:rsidRDefault="00080647" w:rsidP="00262E0C">
            <w:pPr>
              <w:jc w:val="both"/>
            </w:pPr>
          </w:p>
          <w:p w14:paraId="1585679B" w14:textId="77777777" w:rsidR="006C56BA" w:rsidRDefault="006C56BA" w:rsidP="00262E0C">
            <w:pPr>
              <w:jc w:val="both"/>
            </w:pPr>
          </w:p>
        </w:tc>
      </w:tr>
    </w:tbl>
    <w:p w14:paraId="1363281F" w14:textId="77777777" w:rsidR="00080647" w:rsidRDefault="00080647" w:rsidP="00080647">
      <w:pPr>
        <w:pStyle w:val="Paragrafoelenco"/>
        <w:jc w:val="both"/>
      </w:pPr>
    </w:p>
    <w:p w14:paraId="04D858B9" w14:textId="141AD5A1" w:rsidR="005739D1" w:rsidRDefault="005739D1" w:rsidP="00022CC8">
      <w:pPr>
        <w:pStyle w:val="Paragrafoelenco"/>
        <w:jc w:val="both"/>
      </w:pPr>
    </w:p>
    <w:sectPr w:rsidR="005739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D09E2"/>
    <w:multiLevelType w:val="hybridMultilevel"/>
    <w:tmpl w:val="A33CC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111FD"/>
    <w:multiLevelType w:val="hybridMultilevel"/>
    <w:tmpl w:val="3EC6A076"/>
    <w:lvl w:ilvl="0" w:tplc="4F36537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7941"/>
    <w:multiLevelType w:val="hybridMultilevel"/>
    <w:tmpl w:val="E4286F92"/>
    <w:lvl w:ilvl="0" w:tplc="4F36537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91600D"/>
    <w:multiLevelType w:val="hybridMultilevel"/>
    <w:tmpl w:val="90D26B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06672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160061">
    <w:abstractNumId w:val="1"/>
  </w:num>
  <w:num w:numId="2" w16cid:durableId="1664353992">
    <w:abstractNumId w:val="0"/>
  </w:num>
  <w:num w:numId="3" w16cid:durableId="576133290">
    <w:abstractNumId w:val="2"/>
  </w:num>
  <w:num w:numId="4" w16cid:durableId="786630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D1"/>
    <w:rsid w:val="00022CC8"/>
    <w:rsid w:val="00080647"/>
    <w:rsid w:val="00177567"/>
    <w:rsid w:val="0020377F"/>
    <w:rsid w:val="00570760"/>
    <w:rsid w:val="005739D1"/>
    <w:rsid w:val="005A34A0"/>
    <w:rsid w:val="006C56BA"/>
    <w:rsid w:val="006E586C"/>
    <w:rsid w:val="00764CB1"/>
    <w:rsid w:val="0093612D"/>
    <w:rsid w:val="00C7606E"/>
    <w:rsid w:val="00D45EDE"/>
    <w:rsid w:val="00D64C67"/>
    <w:rsid w:val="00D6781F"/>
    <w:rsid w:val="00E639DA"/>
    <w:rsid w:val="00EC0A75"/>
    <w:rsid w:val="00E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1F6A"/>
  <w15:chartTrackingRefBased/>
  <w15:docId w15:val="{2A0B1197-2751-4B9A-9CE1-4527B0A4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3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3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3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3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3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3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3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3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3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39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39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39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39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39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39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9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39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39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9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39D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6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Rondalli</dc:creator>
  <cp:keywords/>
  <dc:description/>
  <cp:lastModifiedBy>giuseppe butta</cp:lastModifiedBy>
  <cp:revision>5</cp:revision>
  <dcterms:created xsi:type="dcterms:W3CDTF">2024-11-18T14:34:00Z</dcterms:created>
  <dcterms:modified xsi:type="dcterms:W3CDTF">2024-11-20T17:07:00Z</dcterms:modified>
</cp:coreProperties>
</file>